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安装前关闭WiFi和杀毒软件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（图片上方文字为本图片解释文字）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打开控制面板</w:t>
      </w:r>
      <w:bookmarkStart w:id="0" w:name="_GoBack"/>
      <w:bookmarkEnd w:id="0"/>
    </w:p>
    <w:p>
      <w:r>
        <w:drawing>
          <wp:inline distT="0" distB="0" distL="114300" distR="114300">
            <wp:extent cx="5271770" cy="4928235"/>
            <wp:effectExtent l="0" t="0" r="11430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92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查看方式选“类别”，点击“系统和安全”</w:t>
      </w:r>
    </w:p>
    <w:p>
      <w:r>
        <w:drawing>
          <wp:inline distT="0" distB="0" distL="114300" distR="114300">
            <wp:extent cx="5272405" cy="2971165"/>
            <wp:effectExtent l="0" t="0" r="1079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点击“Windows Defender防火墙”</w:t>
      </w:r>
    </w:p>
    <w:p>
      <w:r>
        <w:drawing>
          <wp:inline distT="0" distB="0" distL="114300" distR="114300">
            <wp:extent cx="5272405" cy="2971165"/>
            <wp:effectExtent l="0" t="0" r="1079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左侧选择“启用或关闭Windows Defender防火墙”</w:t>
      </w:r>
    </w:p>
    <w:p>
      <w:r>
        <w:drawing>
          <wp:inline distT="0" distB="0" distL="114300" distR="114300">
            <wp:extent cx="5272405" cy="2971165"/>
            <wp:effectExtent l="0" t="0" r="1079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两个选项均点击关闭选项</w:t>
      </w:r>
    </w:p>
    <w:p>
      <w:r>
        <w:drawing>
          <wp:inline distT="0" distB="0" distL="114300" distR="114300">
            <wp:extent cx="5272405" cy="2971165"/>
            <wp:effectExtent l="0" t="0" r="1079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  <w:lang w:val="en-US" w:eastAsia="zh-CN"/>
        </w:rPr>
        <w:t>返回控制面板主页，查看方式处选择大图标，选择（3，3）程序和功能</w:t>
      </w:r>
      <w:r>
        <w:drawing>
          <wp:inline distT="0" distB="0" distL="114300" distR="114300">
            <wp:extent cx="5272405" cy="2971165"/>
            <wp:effectExtent l="0" t="0" r="1079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  <w:lang w:val="en-US" w:eastAsia="zh-CN"/>
        </w:rPr>
        <w:t>左侧选择启用或关闭Windows功能</w:t>
      </w:r>
      <w:r>
        <w:drawing>
          <wp:inline distT="0" distB="0" distL="114300" distR="114300">
            <wp:extent cx="5272405" cy="2971165"/>
            <wp:effectExtent l="0" t="0" r="1079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弹出界面中确定蓝色部分是启动的，点击确定</w:t>
      </w:r>
    </w:p>
    <w:p>
      <w:pPr>
        <w:jc w:val="left"/>
      </w:pPr>
      <w:r>
        <w:drawing>
          <wp:inline distT="0" distB="0" distL="114300" distR="114300">
            <wp:extent cx="5272405" cy="2971165"/>
            <wp:effectExtent l="0" t="0" r="1079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找到之前下载的文件夹，打开第一个文件</w:t>
      </w:r>
    </w:p>
    <w:p>
      <w:r>
        <w:drawing>
          <wp:inline distT="0" distB="0" distL="114300" distR="114300">
            <wp:extent cx="5262880" cy="2747010"/>
            <wp:effectExtent l="0" t="0" r="762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eastAsia"/>
          <w:lang w:val="en-US" w:eastAsia="zh-CN"/>
        </w:rPr>
        <w:t>解压Solid~压缩包（压缩包前的标志不一样是压缩软件不一样，这个没影响）</w:t>
      </w:r>
    </w:p>
    <w:p>
      <w:r>
        <w:drawing>
          <wp:inline distT="0" distB="0" distL="114300" distR="114300">
            <wp:extent cx="5262880" cy="2747010"/>
            <wp:effectExtent l="0" t="0" r="762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解压好后打开解压好的文件</w:t>
      </w:r>
    </w:p>
    <w:p>
      <w:r>
        <w:drawing>
          <wp:inline distT="0" distB="0" distL="114300" distR="114300">
            <wp:extent cx="5262880" cy="2747010"/>
            <wp:effectExtent l="0" t="0" r="762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点击最下方的“sw2021~”，点击“是”</w:t>
      </w:r>
    </w:p>
    <w:p>
      <w:r>
        <w:drawing>
          <wp:inline distT="0" distB="0" distL="114300" distR="114300">
            <wp:extent cx="5262880" cy="2747010"/>
            <wp:effectExtent l="0" t="0" r="762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点击“确定”</w:t>
      </w:r>
    </w:p>
    <w:p>
      <w:r>
        <w:drawing>
          <wp:inline distT="0" distB="0" distL="114300" distR="114300">
            <wp:extent cx="5262880" cy="2747010"/>
            <wp:effectExtent l="0" t="0" r="762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打开第三个“SolidWorks_Flexnet~”文件夹</w:t>
      </w:r>
    </w:p>
    <w:p>
      <w:r>
        <w:drawing>
          <wp:inline distT="0" distB="0" distL="114300" distR="114300">
            <wp:extent cx="5262880" cy="2747010"/>
            <wp:effectExtent l="0" t="0" r="762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找到“server_inStall.bat”程序</w:t>
      </w:r>
    </w:p>
    <w:p>
      <w:r>
        <w:drawing>
          <wp:inline distT="0" distB="0" distL="114300" distR="114300">
            <wp:extent cx="5262880" cy="2747010"/>
            <wp:effectExtent l="0" t="0" r="762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右键选择管理员身份运行（install是启动，下面的remove程序是关闭）</w:t>
      </w:r>
    </w:p>
    <w:p>
      <w:r>
        <w:drawing>
          <wp:inline distT="0" distB="0" distL="114300" distR="114300">
            <wp:extent cx="5262880" cy="2747010"/>
            <wp:effectExtent l="0" t="0" r="762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返回之前文件界面，解压下方的压缩包，Win7右键解压，Win10以上直接双击，打开解压后的文件夹</w:t>
      </w:r>
    </w:p>
    <w:p>
      <w:r>
        <w:drawing>
          <wp:inline distT="0" distB="0" distL="114300" distR="114300">
            <wp:extent cx="5262880" cy="2747010"/>
            <wp:effectExtent l="0" t="0" r="762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文件夹内找到红色软件图标，右键管理员身份运行</w:t>
      </w:r>
    </w:p>
    <w:p>
      <w:r>
        <w:drawing>
          <wp:inline distT="0" distB="0" distL="114300" distR="114300">
            <wp:extent cx="5262880" cy="2747010"/>
            <wp:effectExtent l="0" t="0" r="762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点击“确定”</w:t>
      </w:r>
    </w:p>
    <w:p>
      <w:r>
        <w:drawing>
          <wp:inline distT="0" distB="0" distL="114300" distR="114300">
            <wp:extent cx="5271770" cy="4642485"/>
            <wp:effectExtent l="0" t="0" r="1143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4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选择“在此计算机上安装”，最上方“安装管理程序”对话框边右键选择“禁止因特网访问”，然后点击下一步</w:t>
      </w:r>
    </w:p>
    <w:p>
      <w:r>
        <w:drawing>
          <wp:inline distT="0" distB="0" distL="114300" distR="114300">
            <wp:extent cx="5271770" cy="4642485"/>
            <wp:effectExtent l="0" t="0" r="1143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4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点击“下一步”</w:t>
      </w:r>
    </w:p>
    <w:p>
      <w:r>
        <w:drawing>
          <wp:inline distT="0" distB="0" distL="114300" distR="114300">
            <wp:extent cx="5271770" cy="4642485"/>
            <wp:effectExtent l="0" t="0" r="1143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4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点击第二栏“下载选项”后的更改</w:t>
      </w:r>
    </w:p>
    <w:p>
      <w:r>
        <w:drawing>
          <wp:inline distT="0" distB="0" distL="114300" distR="114300">
            <wp:extent cx="5271770" cy="4642485"/>
            <wp:effectExtent l="0" t="0" r="1143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4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将里面的勾去掉</w:t>
      </w:r>
    </w:p>
    <w:p>
      <w:r>
        <w:drawing>
          <wp:inline distT="0" distB="0" distL="114300" distR="114300">
            <wp:extent cx="5271770" cy="4642485"/>
            <wp:effectExtent l="0" t="0" r="1143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4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结果成下图，点击“返回到摘要”，点击第三栏安装位置后的更改</w:t>
      </w:r>
    </w:p>
    <w:p>
      <w:r>
        <w:drawing>
          <wp:inline distT="0" distB="0" distL="114300" distR="114300">
            <wp:extent cx="5271770" cy="4642485"/>
            <wp:effectExtent l="0" t="0" r="1143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4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eastAsia"/>
          <w:lang w:val="en-US" w:eastAsia="zh-CN"/>
        </w:rPr>
        <w:t>如果电脑上D盘空间大的话一定要安装到D 盘，如果只有一个固态硬盘C盘，那就安装到C盘上即可，点击“返回到摘要”</w:t>
      </w:r>
    </w:p>
    <w:p>
      <w:r>
        <w:drawing>
          <wp:inline distT="0" distB="0" distL="114300" distR="114300">
            <wp:extent cx="5271770" cy="4642485"/>
            <wp:effectExtent l="0" t="0" r="1143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4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在摘要处勾选最下方的我接受，然后点击“现在安装”</w:t>
      </w:r>
    </w:p>
    <w:p>
      <w:r>
        <w:drawing>
          <wp:inline distT="0" distB="0" distL="114300" distR="114300">
            <wp:extent cx="5271770" cy="4642485"/>
            <wp:effectExtent l="0" t="0" r="1143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4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点击确定</w:t>
      </w:r>
    </w:p>
    <w:p>
      <w:r>
        <w:drawing>
          <wp:inline distT="0" distB="0" distL="114300" distR="114300">
            <wp:extent cx="5271770" cy="4642485"/>
            <wp:effectExtent l="0" t="0" r="1143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4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之后软件主程序开始安装，时间较长</w:t>
      </w:r>
    </w:p>
    <w:p>
      <w:r>
        <w:drawing>
          <wp:inline distT="0" distB="0" distL="114300" distR="114300">
            <wp:extent cx="5271770" cy="4642485"/>
            <wp:effectExtent l="0" t="0" r="1143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4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安装完以后如下图，把第一个勾去掉，选择“不，谢谢”，后点击完成</w:t>
      </w:r>
    </w:p>
    <w:p>
      <w:r>
        <w:drawing>
          <wp:inline distT="0" distB="0" distL="114300" distR="114300">
            <wp:extent cx="5271770" cy="4642485"/>
            <wp:effectExtent l="0" t="0" r="1143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4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重启后桌面多了很多图标，只需要保留左上角的主程序的图标即可，其他的都直接放到回收站即可</w:t>
      </w:r>
    </w:p>
    <w:p>
      <w:r>
        <w:drawing>
          <wp:inline distT="0" distB="0" distL="114300" distR="114300">
            <wp:extent cx="1606550" cy="8350250"/>
            <wp:effectExtent l="0" t="0" r="6350" b="635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06550" cy="835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/>
        </w:rPr>
      </w:pPr>
      <w:r>
        <w:rPr>
          <w:rFonts w:hint="eastAsia"/>
          <w:lang w:val="en-US" w:eastAsia="zh-CN"/>
        </w:rPr>
        <w:t>接下来是破解：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打开最开始的安装包，打开第一个文件</w:t>
      </w:r>
    </w:p>
    <w:p>
      <w:r>
        <w:drawing>
          <wp:inline distT="0" distB="0" distL="114300" distR="114300">
            <wp:extent cx="5273675" cy="3338830"/>
            <wp:effectExtent l="0" t="0" r="9525" b="127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接着打开第一个文件</w:t>
      </w:r>
    </w:p>
    <w:p>
      <w:r>
        <w:drawing>
          <wp:inline distT="0" distB="0" distL="114300" distR="114300">
            <wp:extent cx="5273675" cy="3338830"/>
            <wp:effectExtent l="0" t="0" r="9525" b="1270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打开“Program Files”文件</w:t>
      </w:r>
    </w:p>
    <w:p>
      <w:r>
        <w:drawing>
          <wp:inline distT="0" distB="0" distL="114300" distR="114300">
            <wp:extent cx="5273675" cy="3338830"/>
            <wp:effectExtent l="0" t="0" r="9525" b="1270"/>
            <wp:docPr id="3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打开里面的文件</w:t>
      </w:r>
    </w:p>
    <w:p>
      <w:r>
        <w:drawing>
          <wp:inline distT="0" distB="0" distL="114300" distR="114300">
            <wp:extent cx="5273675" cy="3338830"/>
            <wp:effectExtent l="0" t="0" r="9525" b="1270"/>
            <wp:docPr id="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文件全选并复制</w:t>
      </w:r>
    </w:p>
    <w:p>
      <w:r>
        <w:drawing>
          <wp:inline distT="0" distB="0" distL="114300" distR="114300">
            <wp:extent cx="5273675" cy="3338830"/>
            <wp:effectExtent l="0" t="0" r="9525" b="1270"/>
            <wp:docPr id="3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找到安装目录，打开所安装的文件（默认名称为“SOLIDWORKS Corp”）</w:t>
      </w:r>
    </w:p>
    <w:p>
      <w:r>
        <w:drawing>
          <wp:inline distT="0" distB="0" distL="114300" distR="114300">
            <wp:extent cx="5273675" cy="3338830"/>
            <wp:effectExtent l="0" t="0" r="9525" b="1270"/>
            <wp:docPr id="4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把刚才复制的文件全部粘贴到这里</w:t>
      </w:r>
    </w:p>
    <w:p>
      <w:r>
        <w:drawing>
          <wp:inline distT="0" distB="0" distL="114300" distR="114300">
            <wp:extent cx="5273675" cy="3338830"/>
            <wp:effectExtent l="0" t="0" r="9525" b="1270"/>
            <wp:docPr id="4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点击继续</w:t>
      </w:r>
    </w:p>
    <w:p>
      <w:r>
        <w:drawing>
          <wp:inline distT="0" distB="0" distL="114300" distR="114300">
            <wp:extent cx="5273675" cy="3338830"/>
            <wp:effectExtent l="0" t="0" r="9525" b="1270"/>
            <wp:docPr id="4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安装完成</w:t>
      </w:r>
    </w:p>
    <w:p>
      <w:r>
        <w:drawing>
          <wp:inline distT="0" distB="0" distL="114300" distR="114300">
            <wp:extent cx="5273675" cy="3338830"/>
            <wp:effectExtent l="0" t="0" r="9525" b="1270"/>
            <wp:docPr id="4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即可启动Solidworks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弹出来的对话框均点击“是”或“确定”，点击接受</w:t>
      </w:r>
    </w:p>
    <w:p>
      <w:r>
        <w:drawing>
          <wp:inline distT="0" distB="0" distL="114300" distR="114300">
            <wp:extent cx="5274310" cy="4325620"/>
            <wp:effectExtent l="0" t="0" r="8890" b="5080"/>
            <wp:docPr id="4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打开界面</w:t>
      </w:r>
    </w:p>
    <w:p>
      <w:r>
        <w:drawing>
          <wp:inline distT="0" distB="0" distL="114300" distR="114300">
            <wp:extent cx="5266690" cy="3143885"/>
            <wp:effectExtent l="0" t="0" r="3810" b="5715"/>
            <wp:docPr id="4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左上角新建后可以开始作图</w:t>
      </w:r>
    </w:p>
    <w:p>
      <w:r>
        <w:drawing>
          <wp:inline distT="0" distB="0" distL="114300" distR="114300">
            <wp:extent cx="5266690" cy="3143885"/>
            <wp:effectExtent l="0" t="0" r="3810" b="5715"/>
            <wp:docPr id="4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上方功能区刚打卡部分是灰色的，开始作图后都会被激活</w:t>
      </w:r>
    </w:p>
    <w:p>
      <w:r>
        <w:drawing>
          <wp:inline distT="0" distB="0" distL="114300" distR="114300">
            <wp:extent cx="5266690" cy="3143885"/>
            <wp:effectExtent l="0" t="0" r="3810" b="5715"/>
            <wp:docPr id="4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注册表注册：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打开最开始下载的文件</w:t>
      </w:r>
    </w:p>
    <w:p>
      <w:r>
        <w:drawing>
          <wp:inline distT="0" distB="0" distL="114300" distR="114300">
            <wp:extent cx="5273675" cy="3338830"/>
            <wp:effectExtent l="0" t="0" r="9525" b="127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打开第一个文件</w:t>
      </w:r>
    </w:p>
    <w:p>
      <w:r>
        <w:drawing>
          <wp:inline distT="0" distB="0" distL="114300" distR="114300">
            <wp:extent cx="5273675" cy="3338830"/>
            <wp:effectExtent l="0" t="0" r="9525" b="1270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点击最下方两个程序，点击“是”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73675" cy="3338830"/>
            <wp:effectExtent l="0" t="0" r="9525" b="1270"/>
            <wp:docPr id="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338830"/>
            <wp:effectExtent l="0" t="0" r="9525" b="1270"/>
            <wp:docPr id="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完成注册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DZmOTMyMGVhYzAwYjdjYzUyNmFhNzI1ZjZjMGE2MWMifQ=="/>
  </w:docVars>
  <w:rsids>
    <w:rsidRoot w:val="00000000"/>
    <w:rsid w:val="03572949"/>
    <w:rsid w:val="090E3E1C"/>
    <w:rsid w:val="35255288"/>
    <w:rsid w:val="4187556F"/>
    <w:rsid w:val="5D0C2B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1" Type="http://schemas.openxmlformats.org/officeDocument/2006/relationships/fontTable" Target="fontTable.xml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27</Pages>
  <Words>478</Words>
  <Characters>519</Characters>
  <Lines>0</Lines>
  <Paragraphs>0</Paragraphs>
  <TotalTime>9</TotalTime>
  <ScaleCrop>false</ScaleCrop>
  <LinksUpToDate>false</LinksUpToDate>
  <CharactersWithSpaces>520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2022-08-27T02:08:00Z</dcterms:created>
  <dc:creator>86152</dc:creator>
  <cp:lastModifiedBy>WPS_1596403929</cp:lastModifiedBy>
  <dcterms:modified xsi:type="dcterms:W3CDTF">2022-08-29T04:35:49Z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A25802DD113C436DBB7C0FB84DFC3C52</vt:lpwstr>
  </property>
</Properties>
</file>